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C1" w:rsidRPr="00F316C1" w:rsidRDefault="00F316C1" w:rsidP="00F316C1">
      <w:pPr>
        <w:jc w:val="right"/>
        <w:rPr>
          <w:rFonts w:ascii="Times New Roman" w:hAnsi="Times New Roman" w:cs="Times New Roman"/>
          <w:i/>
        </w:rPr>
      </w:pPr>
      <w:r w:rsidRPr="00F316C1">
        <w:rPr>
          <w:rFonts w:ascii="Times New Roman" w:hAnsi="Times New Roman" w:cs="Times New Roman"/>
          <w:i/>
        </w:rPr>
        <w:t>Приложение 1</w:t>
      </w:r>
    </w:p>
    <w:p w:rsidR="00C95158" w:rsidRPr="00F316C1" w:rsidRDefault="00C95158" w:rsidP="00F316C1">
      <w:pPr>
        <w:jc w:val="center"/>
        <w:rPr>
          <w:rFonts w:ascii="Times New Roman" w:hAnsi="Times New Roman" w:cs="Times New Roman"/>
          <w:b/>
        </w:rPr>
      </w:pPr>
      <w:r w:rsidRPr="00F316C1">
        <w:rPr>
          <w:rFonts w:ascii="Times New Roman" w:hAnsi="Times New Roman" w:cs="Times New Roman"/>
          <w:b/>
        </w:rPr>
        <w:t>Описание структуры базы данных «ВБУ: угрозы, охрана, использование»</w:t>
      </w:r>
    </w:p>
    <w:p w:rsidR="00C95158" w:rsidRPr="00F316C1" w:rsidRDefault="00C95158">
      <w:pPr>
        <w:rPr>
          <w:rFonts w:ascii="Times New Roman" w:hAnsi="Times New Roman" w:cs="Times New Roman"/>
        </w:rPr>
      </w:pPr>
    </w:p>
    <w:p w:rsidR="00A71F42" w:rsidRPr="00F316C1" w:rsidRDefault="00030CA7" w:rsidP="00D1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C1">
        <w:rPr>
          <w:rFonts w:ascii="Times New Roman" w:hAnsi="Times New Roman" w:cs="Times New Roman"/>
        </w:rPr>
        <w:t>Разработанная в ходе первого этап</w:t>
      </w:r>
      <w:r w:rsidR="000143C2" w:rsidRPr="00F316C1">
        <w:rPr>
          <w:rFonts w:ascii="Times New Roman" w:hAnsi="Times New Roman" w:cs="Times New Roman"/>
        </w:rPr>
        <w:t xml:space="preserve">а работ информационная база данных призвана </w:t>
      </w:r>
      <w:r w:rsidR="00C95158" w:rsidRPr="00F316C1">
        <w:rPr>
          <w:rFonts w:ascii="Times New Roman" w:hAnsi="Times New Roman" w:cs="Times New Roman"/>
          <w:sz w:val="24"/>
          <w:szCs w:val="24"/>
        </w:rPr>
        <w:t>систематизир</w:t>
      </w:r>
      <w:r w:rsidR="000143C2" w:rsidRPr="00F316C1">
        <w:rPr>
          <w:rFonts w:ascii="Times New Roman" w:hAnsi="Times New Roman" w:cs="Times New Roman"/>
          <w:sz w:val="24"/>
          <w:szCs w:val="24"/>
        </w:rPr>
        <w:t>овать</w:t>
      </w:r>
      <w:r w:rsidR="00C95158" w:rsidRPr="00F316C1">
        <w:rPr>
          <w:rFonts w:ascii="Times New Roman" w:hAnsi="Times New Roman" w:cs="Times New Roman"/>
          <w:sz w:val="24"/>
          <w:szCs w:val="24"/>
        </w:rPr>
        <w:t xml:space="preserve"> информацию об угрозах ВБУ, о компаниях, инициативных группах и добровольцах, работающих в сфере сохранения ВБУ и о компаниях, разрабатывающих альтернативные модели использования торфяных болот</w:t>
      </w:r>
      <w:r w:rsidR="000143C2" w:rsidRPr="00F316C1">
        <w:rPr>
          <w:rFonts w:ascii="Times New Roman" w:hAnsi="Times New Roman" w:cs="Times New Roman"/>
          <w:sz w:val="24"/>
          <w:szCs w:val="24"/>
        </w:rPr>
        <w:t>. База данных выполнена</w:t>
      </w:r>
      <w:r w:rsidR="000F0573" w:rsidRPr="00F316C1">
        <w:rPr>
          <w:rFonts w:ascii="Times New Roman" w:hAnsi="Times New Roman" w:cs="Times New Roman"/>
          <w:sz w:val="24"/>
          <w:szCs w:val="24"/>
        </w:rPr>
        <w:t xml:space="preserve"> в программе </w:t>
      </w:r>
      <w:r w:rsidR="000F0573" w:rsidRPr="00F316C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0F0573" w:rsidRPr="00F316C1">
        <w:rPr>
          <w:rFonts w:ascii="Times New Roman" w:hAnsi="Times New Roman" w:cs="Times New Roman"/>
          <w:sz w:val="24"/>
          <w:szCs w:val="24"/>
        </w:rPr>
        <w:t xml:space="preserve"> </w:t>
      </w:r>
      <w:r w:rsidR="000F0573" w:rsidRPr="00F316C1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0143C2" w:rsidRPr="00F316C1">
        <w:rPr>
          <w:rFonts w:ascii="Times New Roman" w:hAnsi="Times New Roman" w:cs="Times New Roman"/>
          <w:sz w:val="24"/>
          <w:szCs w:val="24"/>
        </w:rPr>
        <w:t xml:space="preserve"> с</w:t>
      </w:r>
      <w:r w:rsidR="000F0573" w:rsidRPr="00F316C1">
        <w:rPr>
          <w:rFonts w:ascii="Times New Roman" w:hAnsi="Times New Roman" w:cs="Times New Roman"/>
          <w:sz w:val="24"/>
          <w:szCs w:val="24"/>
        </w:rPr>
        <w:t xml:space="preserve"> </w:t>
      </w:r>
      <w:r w:rsidR="000143C2" w:rsidRPr="00F316C1">
        <w:rPr>
          <w:rFonts w:ascii="Times New Roman" w:hAnsi="Times New Roman" w:cs="Times New Roman"/>
          <w:sz w:val="24"/>
          <w:szCs w:val="24"/>
        </w:rPr>
        <w:t>и</w:t>
      </w:r>
      <w:r w:rsidR="000F0573" w:rsidRPr="00F316C1">
        <w:rPr>
          <w:rFonts w:ascii="Times New Roman" w:hAnsi="Times New Roman" w:cs="Times New Roman"/>
          <w:sz w:val="24"/>
          <w:szCs w:val="24"/>
        </w:rPr>
        <w:t>спользован</w:t>
      </w:r>
      <w:r w:rsidR="000143C2" w:rsidRPr="00F316C1">
        <w:rPr>
          <w:rFonts w:ascii="Times New Roman" w:hAnsi="Times New Roman" w:cs="Times New Roman"/>
          <w:sz w:val="24"/>
          <w:szCs w:val="24"/>
        </w:rPr>
        <w:t>ием</w:t>
      </w:r>
      <w:r w:rsidR="000F0573" w:rsidRPr="00F316C1">
        <w:rPr>
          <w:rFonts w:ascii="Times New Roman" w:hAnsi="Times New Roman" w:cs="Times New Roman"/>
          <w:sz w:val="24"/>
          <w:szCs w:val="24"/>
        </w:rPr>
        <w:t xml:space="preserve"> стандартны</w:t>
      </w:r>
      <w:r w:rsidR="000143C2" w:rsidRPr="00F316C1">
        <w:rPr>
          <w:rFonts w:ascii="Times New Roman" w:hAnsi="Times New Roman" w:cs="Times New Roman"/>
          <w:sz w:val="24"/>
          <w:szCs w:val="24"/>
        </w:rPr>
        <w:t>х</w:t>
      </w:r>
      <w:r w:rsidR="000F0573" w:rsidRPr="00F316C1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0143C2" w:rsidRPr="00F316C1">
        <w:rPr>
          <w:rFonts w:ascii="Times New Roman" w:hAnsi="Times New Roman" w:cs="Times New Roman"/>
          <w:sz w:val="24"/>
          <w:szCs w:val="24"/>
        </w:rPr>
        <w:t>ов</w:t>
      </w:r>
      <w:r w:rsidR="000F0573" w:rsidRPr="00F316C1">
        <w:rPr>
          <w:rFonts w:ascii="Times New Roman" w:hAnsi="Times New Roman" w:cs="Times New Roman"/>
          <w:sz w:val="24"/>
          <w:szCs w:val="24"/>
        </w:rPr>
        <w:t xml:space="preserve"> прое</w:t>
      </w:r>
      <w:r w:rsidRPr="00F316C1">
        <w:rPr>
          <w:rFonts w:ascii="Times New Roman" w:hAnsi="Times New Roman" w:cs="Times New Roman"/>
          <w:sz w:val="24"/>
          <w:szCs w:val="24"/>
        </w:rPr>
        <w:t>к</w:t>
      </w:r>
      <w:r w:rsidR="000F0573" w:rsidRPr="00F316C1">
        <w:rPr>
          <w:rFonts w:ascii="Times New Roman" w:hAnsi="Times New Roman" w:cs="Times New Roman"/>
          <w:sz w:val="24"/>
          <w:szCs w:val="24"/>
        </w:rPr>
        <w:t>тиро</w:t>
      </w:r>
      <w:r w:rsidRPr="00F316C1">
        <w:rPr>
          <w:rFonts w:ascii="Times New Roman" w:hAnsi="Times New Roman" w:cs="Times New Roman"/>
          <w:sz w:val="24"/>
          <w:szCs w:val="24"/>
        </w:rPr>
        <w:t>в</w:t>
      </w:r>
      <w:r w:rsidR="000F0573" w:rsidRPr="00F316C1">
        <w:rPr>
          <w:rFonts w:ascii="Times New Roman" w:hAnsi="Times New Roman" w:cs="Times New Roman"/>
          <w:sz w:val="24"/>
          <w:szCs w:val="24"/>
        </w:rPr>
        <w:t>ания реляционных баз данных.</w:t>
      </w:r>
      <w:r w:rsidR="000143C2" w:rsidRPr="00F316C1">
        <w:rPr>
          <w:rFonts w:ascii="Times New Roman" w:hAnsi="Times New Roman" w:cs="Times New Roman"/>
          <w:sz w:val="24"/>
          <w:szCs w:val="24"/>
        </w:rPr>
        <w:t xml:space="preserve"> </w:t>
      </w:r>
      <w:r w:rsidR="000F0573" w:rsidRPr="00F316C1">
        <w:rPr>
          <w:rFonts w:ascii="Times New Roman" w:hAnsi="Times New Roman" w:cs="Times New Roman"/>
          <w:sz w:val="24"/>
          <w:szCs w:val="24"/>
        </w:rPr>
        <w:t>Включает электронные таблицы,</w:t>
      </w:r>
      <w:r w:rsidR="00A71F42" w:rsidRPr="00F316C1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0F0573" w:rsidRPr="00F316C1">
        <w:rPr>
          <w:rFonts w:ascii="Times New Roman" w:hAnsi="Times New Roman" w:cs="Times New Roman"/>
          <w:sz w:val="24"/>
          <w:szCs w:val="24"/>
        </w:rPr>
        <w:t xml:space="preserve">, дает возможность формировать запросы и отчеты, выводить </w:t>
      </w:r>
      <w:r w:rsidRPr="00F316C1">
        <w:rPr>
          <w:rFonts w:ascii="Times New Roman" w:hAnsi="Times New Roman" w:cs="Times New Roman"/>
          <w:sz w:val="24"/>
          <w:szCs w:val="24"/>
        </w:rPr>
        <w:t>результаты</w:t>
      </w:r>
      <w:r w:rsidR="000F0573" w:rsidRPr="00F316C1">
        <w:rPr>
          <w:rFonts w:ascii="Times New Roman" w:hAnsi="Times New Roman" w:cs="Times New Roman"/>
          <w:sz w:val="24"/>
          <w:szCs w:val="24"/>
        </w:rPr>
        <w:t xml:space="preserve"> выборки на</w:t>
      </w:r>
      <w:r w:rsidRPr="00F316C1">
        <w:rPr>
          <w:rFonts w:ascii="Times New Roman" w:hAnsi="Times New Roman" w:cs="Times New Roman"/>
          <w:sz w:val="24"/>
          <w:szCs w:val="24"/>
        </w:rPr>
        <w:t xml:space="preserve"> </w:t>
      </w:r>
      <w:r w:rsidR="000F0573" w:rsidRPr="00F316C1">
        <w:rPr>
          <w:rFonts w:ascii="Times New Roman" w:hAnsi="Times New Roman" w:cs="Times New Roman"/>
          <w:sz w:val="24"/>
          <w:szCs w:val="24"/>
        </w:rPr>
        <w:t>печать.</w:t>
      </w:r>
      <w:r w:rsidR="00A71F42" w:rsidRPr="00F31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522" w:rsidRDefault="00A71F42" w:rsidP="00D1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C1">
        <w:rPr>
          <w:rFonts w:ascii="Times New Roman" w:hAnsi="Times New Roman" w:cs="Times New Roman"/>
          <w:sz w:val="24"/>
          <w:szCs w:val="24"/>
        </w:rPr>
        <w:t xml:space="preserve">База данных включает 3 основных блока: ВБУ и угрозы, охрана ВБУ, использование ВБУ. (рис. 1). Каждый блок включает электронные таблицы и формы, предназначенные для удобства заполнения таблиц. Структура электронных таблиц базы данных представлена в табл.1. </w:t>
      </w:r>
      <w:r w:rsidR="006F723A" w:rsidRPr="00F316C1">
        <w:rPr>
          <w:rFonts w:ascii="Times New Roman" w:hAnsi="Times New Roman" w:cs="Times New Roman"/>
          <w:sz w:val="24"/>
          <w:szCs w:val="24"/>
        </w:rPr>
        <w:t>В связи с тем, что база данных находится в режиме тестирования, возможны изменения в ее структуре, направленные на увеличение функциональности</w:t>
      </w:r>
      <w:r w:rsidR="00A74AD4" w:rsidRPr="00F316C1">
        <w:rPr>
          <w:rFonts w:ascii="Times New Roman" w:hAnsi="Times New Roman" w:cs="Times New Roman"/>
          <w:sz w:val="24"/>
          <w:szCs w:val="24"/>
        </w:rPr>
        <w:t xml:space="preserve"> и информативности.</w:t>
      </w:r>
    </w:p>
    <w:p w:rsidR="00ED7012" w:rsidRPr="00F316C1" w:rsidRDefault="00ED7012" w:rsidP="00D1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4B4" w:rsidRPr="00F316C1" w:rsidRDefault="00EC54B4" w:rsidP="00D16A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6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25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1B" w:rsidRPr="00F316C1" w:rsidRDefault="000143C2" w:rsidP="003E0A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6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71F42" w:rsidRPr="00F316C1">
        <w:rPr>
          <w:rFonts w:ascii="Times New Roman" w:hAnsi="Times New Roman" w:cs="Times New Roman"/>
          <w:sz w:val="24"/>
          <w:szCs w:val="24"/>
        </w:rPr>
        <w:t>Рис. 1. Общий вид окна базы данных.</w:t>
      </w:r>
    </w:p>
    <w:p w:rsidR="00EB0C75" w:rsidRPr="00F316C1" w:rsidRDefault="00EB0C75" w:rsidP="00D16A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C1">
        <w:rPr>
          <w:rFonts w:ascii="Times New Roman" w:hAnsi="Times New Roman" w:cs="Times New Roman"/>
          <w:sz w:val="24"/>
          <w:szCs w:val="24"/>
        </w:rPr>
        <w:t>Разделение на блоки предназначено исключительно для удобства использования базы данных, пополнения и предоставления информации. В структуре базы данных все таблицы связаны по общим полям, обеспечивая целостность массива данных.</w:t>
      </w:r>
      <w:r w:rsidR="007A1A31" w:rsidRPr="00F316C1">
        <w:rPr>
          <w:rFonts w:ascii="Times New Roman" w:hAnsi="Times New Roman" w:cs="Times New Roman"/>
          <w:sz w:val="24"/>
          <w:szCs w:val="24"/>
        </w:rPr>
        <w:t xml:space="preserve"> Каждой записи в таблице присваивается уникальный номер, что позволяет однозначно идентифицировать объекты базы данных </w:t>
      </w:r>
      <w:r w:rsidR="005E355F" w:rsidRPr="00F316C1">
        <w:rPr>
          <w:rFonts w:ascii="Times New Roman" w:hAnsi="Times New Roman" w:cs="Times New Roman"/>
          <w:sz w:val="24"/>
          <w:szCs w:val="24"/>
        </w:rPr>
        <w:t xml:space="preserve">и </w:t>
      </w:r>
      <w:r w:rsidR="007A1A31" w:rsidRPr="00F316C1">
        <w:rPr>
          <w:rFonts w:ascii="Times New Roman" w:hAnsi="Times New Roman" w:cs="Times New Roman"/>
          <w:sz w:val="24"/>
          <w:szCs w:val="24"/>
        </w:rPr>
        <w:t>устанавливать связи между таблицами</w:t>
      </w:r>
      <w:r w:rsidR="006F723A" w:rsidRPr="00F316C1">
        <w:rPr>
          <w:rFonts w:ascii="Times New Roman" w:hAnsi="Times New Roman" w:cs="Times New Roman"/>
          <w:sz w:val="24"/>
          <w:szCs w:val="24"/>
        </w:rPr>
        <w:t xml:space="preserve"> (рис 2)</w:t>
      </w:r>
      <w:r w:rsidR="007A1A31" w:rsidRPr="00F316C1">
        <w:rPr>
          <w:rFonts w:ascii="Times New Roman" w:hAnsi="Times New Roman" w:cs="Times New Roman"/>
          <w:sz w:val="24"/>
          <w:szCs w:val="24"/>
        </w:rPr>
        <w:t>.</w:t>
      </w:r>
    </w:p>
    <w:p w:rsidR="000143C2" w:rsidRPr="00F316C1" w:rsidRDefault="00EB0C75" w:rsidP="00D16A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6C1">
        <w:rPr>
          <w:rFonts w:ascii="Times New Roman" w:hAnsi="Times New Roman" w:cs="Times New Roman"/>
          <w:sz w:val="24"/>
          <w:szCs w:val="24"/>
        </w:rPr>
        <w:t xml:space="preserve"> </w:t>
      </w:r>
      <w:r w:rsidR="00EC54B4" w:rsidRPr="00F316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028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6E" w:rsidRPr="00F316C1" w:rsidRDefault="009C5C6E" w:rsidP="00D16A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6C1">
        <w:rPr>
          <w:rFonts w:ascii="Times New Roman" w:hAnsi="Times New Roman" w:cs="Times New Roman"/>
          <w:sz w:val="24"/>
          <w:szCs w:val="24"/>
        </w:rPr>
        <w:t xml:space="preserve">Рис. 2.  Схема </w:t>
      </w:r>
      <w:r w:rsidR="00D16A84">
        <w:rPr>
          <w:rFonts w:ascii="Times New Roman" w:hAnsi="Times New Roman" w:cs="Times New Roman"/>
          <w:sz w:val="24"/>
          <w:szCs w:val="24"/>
        </w:rPr>
        <w:t xml:space="preserve">основной структуры </w:t>
      </w:r>
      <w:r w:rsidRPr="00F316C1">
        <w:rPr>
          <w:rFonts w:ascii="Times New Roman" w:hAnsi="Times New Roman" w:cs="Times New Roman"/>
          <w:sz w:val="24"/>
          <w:szCs w:val="24"/>
        </w:rPr>
        <w:t>базы данных.</w:t>
      </w:r>
    </w:p>
    <w:p w:rsidR="006F723A" w:rsidRDefault="006F723A" w:rsidP="00D1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C1">
        <w:rPr>
          <w:rFonts w:ascii="Times New Roman" w:hAnsi="Times New Roman" w:cs="Times New Roman"/>
          <w:sz w:val="24"/>
          <w:szCs w:val="24"/>
        </w:rPr>
        <w:t xml:space="preserve">В первом блоке систематизируется информация обо всех ВБУ региона, приводятся сведения об </w:t>
      </w:r>
      <w:r w:rsidR="001A645D">
        <w:rPr>
          <w:rFonts w:ascii="Times New Roman" w:hAnsi="Times New Roman" w:cs="Times New Roman"/>
          <w:sz w:val="24"/>
          <w:szCs w:val="24"/>
        </w:rPr>
        <w:t>угрожающих факторах</w:t>
      </w:r>
      <w:r w:rsidRPr="00F316C1">
        <w:rPr>
          <w:rFonts w:ascii="Times New Roman" w:hAnsi="Times New Roman" w:cs="Times New Roman"/>
          <w:sz w:val="24"/>
          <w:szCs w:val="24"/>
        </w:rPr>
        <w:t xml:space="preserve">. Основой базы </w:t>
      </w:r>
      <w:r w:rsidR="00D75974">
        <w:rPr>
          <w:rFonts w:ascii="Times New Roman" w:hAnsi="Times New Roman" w:cs="Times New Roman"/>
          <w:sz w:val="24"/>
          <w:szCs w:val="24"/>
        </w:rPr>
        <w:t xml:space="preserve">данных является таблица </w:t>
      </w:r>
      <w:r w:rsidR="001A645D">
        <w:rPr>
          <w:rFonts w:ascii="Times New Roman" w:hAnsi="Times New Roman" w:cs="Times New Roman"/>
          <w:sz w:val="24"/>
          <w:szCs w:val="24"/>
        </w:rPr>
        <w:t>«</w:t>
      </w:r>
      <w:r w:rsidR="00D75974">
        <w:rPr>
          <w:rFonts w:ascii="Times New Roman" w:hAnsi="Times New Roman" w:cs="Times New Roman"/>
          <w:sz w:val="24"/>
          <w:szCs w:val="24"/>
        </w:rPr>
        <w:t>ВБУ</w:t>
      </w:r>
      <w:r w:rsidR="001A645D">
        <w:rPr>
          <w:rFonts w:ascii="Times New Roman" w:hAnsi="Times New Roman" w:cs="Times New Roman"/>
          <w:sz w:val="24"/>
          <w:szCs w:val="24"/>
        </w:rPr>
        <w:t>»</w:t>
      </w:r>
      <w:r w:rsidR="00D75974">
        <w:rPr>
          <w:rFonts w:ascii="Times New Roman" w:hAnsi="Times New Roman" w:cs="Times New Roman"/>
          <w:sz w:val="24"/>
          <w:szCs w:val="24"/>
        </w:rPr>
        <w:t xml:space="preserve">, с которой напрямую или опосредованно связаны все прочие таблицы. </w:t>
      </w:r>
      <w:r w:rsidR="001533F5">
        <w:rPr>
          <w:rFonts w:ascii="Times New Roman" w:hAnsi="Times New Roman" w:cs="Times New Roman"/>
          <w:sz w:val="24"/>
          <w:szCs w:val="24"/>
        </w:rPr>
        <w:t xml:space="preserve">Таблица содержит 13 полей, в которых обобщаются сведения о каждом ВБУ, имеется возможность </w:t>
      </w:r>
      <w:proofErr w:type="spellStart"/>
      <w:r w:rsidR="001533F5">
        <w:rPr>
          <w:rFonts w:ascii="Times New Roman" w:hAnsi="Times New Roman" w:cs="Times New Roman"/>
          <w:sz w:val="24"/>
          <w:szCs w:val="24"/>
        </w:rPr>
        <w:t>подгрузки</w:t>
      </w:r>
      <w:proofErr w:type="spellEnd"/>
      <w:r w:rsidR="001533F5">
        <w:rPr>
          <w:rFonts w:ascii="Times New Roman" w:hAnsi="Times New Roman" w:cs="Times New Roman"/>
          <w:sz w:val="24"/>
          <w:szCs w:val="24"/>
        </w:rPr>
        <w:t xml:space="preserve"> внешних файлов, ссылка на которые размещается в поле «Приложение».</w:t>
      </w:r>
      <w:r w:rsidR="002D5101">
        <w:rPr>
          <w:rFonts w:ascii="Times New Roman" w:hAnsi="Times New Roman" w:cs="Times New Roman"/>
          <w:sz w:val="24"/>
          <w:szCs w:val="24"/>
        </w:rPr>
        <w:t xml:space="preserve"> </w:t>
      </w:r>
      <w:r w:rsidR="00366CAD">
        <w:rPr>
          <w:rFonts w:ascii="Times New Roman" w:hAnsi="Times New Roman" w:cs="Times New Roman"/>
          <w:sz w:val="24"/>
          <w:szCs w:val="24"/>
        </w:rPr>
        <w:t xml:space="preserve">Каждому ВБУ присваивается уникальный индекс, благодаря которому производится объединение базы данных с внешними таблицами на основе </w:t>
      </w:r>
      <w:r w:rsidR="00366CAD">
        <w:rPr>
          <w:rFonts w:ascii="Times New Roman" w:hAnsi="Times New Roman" w:cs="Times New Roman"/>
          <w:sz w:val="24"/>
          <w:szCs w:val="24"/>
          <w:lang w:val="en-US"/>
        </w:rPr>
        <w:t>ODBC</w:t>
      </w:r>
      <w:r w:rsidR="00366CAD" w:rsidRPr="00366CAD">
        <w:rPr>
          <w:rFonts w:ascii="Times New Roman" w:hAnsi="Times New Roman" w:cs="Times New Roman"/>
          <w:sz w:val="24"/>
          <w:szCs w:val="24"/>
        </w:rPr>
        <w:t>-</w:t>
      </w:r>
      <w:r w:rsidR="00366CAD">
        <w:rPr>
          <w:rFonts w:ascii="Times New Roman" w:hAnsi="Times New Roman" w:cs="Times New Roman"/>
          <w:sz w:val="24"/>
          <w:szCs w:val="24"/>
        </w:rPr>
        <w:t xml:space="preserve">соединения. Таким </w:t>
      </w:r>
      <w:proofErr w:type="gramStart"/>
      <w:r w:rsidR="00366CA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366CAD">
        <w:rPr>
          <w:rFonts w:ascii="Times New Roman" w:hAnsi="Times New Roman" w:cs="Times New Roman"/>
          <w:sz w:val="24"/>
          <w:szCs w:val="24"/>
        </w:rPr>
        <w:t xml:space="preserve"> осуществляется связь базы данных с пространственной базой в ГИС</w:t>
      </w:r>
      <w:r w:rsidR="00366CAD" w:rsidRPr="00366CAD">
        <w:rPr>
          <w:rFonts w:ascii="Times New Roman" w:hAnsi="Times New Roman" w:cs="Times New Roman"/>
          <w:sz w:val="24"/>
          <w:szCs w:val="24"/>
        </w:rPr>
        <w:t xml:space="preserve"> </w:t>
      </w:r>
      <w:r w:rsidR="00366CAD">
        <w:rPr>
          <w:rFonts w:ascii="Times New Roman" w:hAnsi="Times New Roman" w:cs="Times New Roman"/>
          <w:sz w:val="24"/>
          <w:szCs w:val="24"/>
          <w:lang w:val="en-US"/>
        </w:rPr>
        <w:t>ESRI</w:t>
      </w:r>
      <w:r w:rsidR="00366CAD" w:rsidRPr="00366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AD">
        <w:rPr>
          <w:rFonts w:ascii="Times New Roman" w:hAnsi="Times New Roman" w:cs="Times New Roman"/>
          <w:sz w:val="24"/>
          <w:szCs w:val="24"/>
          <w:lang w:val="en-US"/>
        </w:rPr>
        <w:t>ArcGIS</w:t>
      </w:r>
      <w:proofErr w:type="spellEnd"/>
      <w:r w:rsidR="00366CAD" w:rsidRPr="00366CAD">
        <w:rPr>
          <w:rFonts w:ascii="Times New Roman" w:hAnsi="Times New Roman" w:cs="Times New Roman"/>
          <w:sz w:val="24"/>
          <w:szCs w:val="24"/>
        </w:rPr>
        <w:t>.</w:t>
      </w:r>
      <w:r w:rsidR="009B2791" w:rsidRPr="009B2791">
        <w:rPr>
          <w:rFonts w:ascii="Times New Roman" w:hAnsi="Times New Roman" w:cs="Times New Roman"/>
          <w:sz w:val="24"/>
          <w:szCs w:val="24"/>
        </w:rPr>
        <w:t xml:space="preserve"> </w:t>
      </w:r>
      <w:r w:rsidR="009B2791">
        <w:rPr>
          <w:rFonts w:ascii="Times New Roman" w:hAnsi="Times New Roman" w:cs="Times New Roman"/>
          <w:sz w:val="24"/>
          <w:szCs w:val="24"/>
        </w:rPr>
        <w:t xml:space="preserve">Вспомогательными таблицами являются перечни угроз ВБУ, региональных, федеральных и международных охранных статусов, списки приоритетных местообитаний и видов Изумрудной сети </w:t>
      </w:r>
      <w:r w:rsidR="009B2791" w:rsidRPr="009B2791">
        <w:rPr>
          <w:rFonts w:ascii="Times New Roman" w:hAnsi="Times New Roman" w:cs="Times New Roman"/>
          <w:sz w:val="24"/>
          <w:szCs w:val="24"/>
        </w:rPr>
        <w:t>(</w:t>
      </w:r>
      <w:r w:rsidR="009B2791">
        <w:rPr>
          <w:rFonts w:ascii="Times New Roman" w:hAnsi="Times New Roman" w:cs="Times New Roman"/>
          <w:sz w:val="24"/>
          <w:szCs w:val="24"/>
          <w:lang w:val="en-US"/>
        </w:rPr>
        <w:t>Emerald</w:t>
      </w:r>
      <w:r w:rsidR="009B2791" w:rsidRPr="009B2791">
        <w:rPr>
          <w:rFonts w:ascii="Times New Roman" w:hAnsi="Times New Roman" w:cs="Times New Roman"/>
          <w:sz w:val="24"/>
          <w:szCs w:val="24"/>
        </w:rPr>
        <w:t xml:space="preserve"> </w:t>
      </w:r>
      <w:r w:rsidR="009B2791"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9B2791" w:rsidRPr="009B2791">
        <w:rPr>
          <w:rFonts w:ascii="Times New Roman" w:hAnsi="Times New Roman" w:cs="Times New Roman"/>
          <w:sz w:val="24"/>
          <w:szCs w:val="24"/>
        </w:rPr>
        <w:t>)</w:t>
      </w:r>
      <w:r w:rsidR="001A645D">
        <w:rPr>
          <w:rFonts w:ascii="Times New Roman" w:hAnsi="Times New Roman" w:cs="Times New Roman"/>
          <w:sz w:val="24"/>
          <w:szCs w:val="24"/>
        </w:rPr>
        <w:t xml:space="preserve"> и др.</w:t>
      </w:r>
      <w:r w:rsidR="001A645D" w:rsidRPr="001A645D">
        <w:rPr>
          <w:rFonts w:ascii="Times New Roman" w:hAnsi="Times New Roman" w:cs="Times New Roman"/>
          <w:sz w:val="24"/>
          <w:szCs w:val="24"/>
        </w:rPr>
        <w:t xml:space="preserve"> </w:t>
      </w:r>
      <w:r w:rsidR="001A645D">
        <w:rPr>
          <w:rFonts w:ascii="Times New Roman" w:hAnsi="Times New Roman" w:cs="Times New Roman"/>
          <w:sz w:val="24"/>
          <w:szCs w:val="24"/>
        </w:rPr>
        <w:t>Для удобства ведения базы данных создана электронная форма</w:t>
      </w:r>
      <w:r w:rsidR="00E70985">
        <w:rPr>
          <w:rFonts w:ascii="Times New Roman" w:hAnsi="Times New Roman" w:cs="Times New Roman"/>
          <w:sz w:val="24"/>
          <w:szCs w:val="24"/>
        </w:rPr>
        <w:t xml:space="preserve"> (рис.3)</w:t>
      </w:r>
      <w:r w:rsidR="001A645D">
        <w:rPr>
          <w:rFonts w:ascii="Times New Roman" w:hAnsi="Times New Roman" w:cs="Times New Roman"/>
          <w:sz w:val="24"/>
          <w:szCs w:val="24"/>
        </w:rPr>
        <w:t xml:space="preserve">. </w:t>
      </w:r>
      <w:r w:rsidR="00136225">
        <w:rPr>
          <w:rFonts w:ascii="Times New Roman" w:hAnsi="Times New Roman" w:cs="Times New Roman"/>
          <w:sz w:val="24"/>
          <w:szCs w:val="24"/>
        </w:rPr>
        <w:t xml:space="preserve">Имеется опция поиска по таблице. </w:t>
      </w:r>
      <w:r w:rsidR="001A645D">
        <w:rPr>
          <w:rFonts w:ascii="Times New Roman" w:hAnsi="Times New Roman" w:cs="Times New Roman"/>
          <w:sz w:val="24"/>
          <w:szCs w:val="24"/>
        </w:rPr>
        <w:t>Возможно создание отчетов для вывода информации о ВБУ на печать.</w:t>
      </w:r>
    </w:p>
    <w:p w:rsidR="006728CA" w:rsidRDefault="006728CA" w:rsidP="00654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63529" cy="2412313"/>
            <wp:effectExtent l="19050" t="0" r="377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853" cy="241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8CA" w:rsidRDefault="006728CA" w:rsidP="00672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Рис.3. Электронная форма </w:t>
      </w:r>
      <w:r w:rsidR="00B660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ВБУ</w:t>
      </w:r>
      <w:r w:rsidR="00B660A5">
        <w:rPr>
          <w:rFonts w:ascii="Times New Roman" w:hAnsi="Times New Roman" w:cs="Times New Roman"/>
          <w:sz w:val="24"/>
          <w:szCs w:val="24"/>
        </w:rPr>
        <w:t>»</w:t>
      </w:r>
    </w:p>
    <w:p w:rsidR="00136225" w:rsidRDefault="00136225" w:rsidP="00672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45D" w:rsidRDefault="001A645D" w:rsidP="0013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блоке представлены 4 основные таблицы: «Добровольцы» - сведения о </w:t>
      </w:r>
      <w:r w:rsidRPr="00F316C1">
        <w:rPr>
          <w:rFonts w:ascii="Times New Roman" w:hAnsi="Times New Roman" w:cs="Times New Roman"/>
          <w:sz w:val="24"/>
          <w:szCs w:val="24"/>
        </w:rPr>
        <w:t>добровольцах, работающих в сфере сохранения ВБУ</w:t>
      </w:r>
      <w:r w:rsidR="00D16A8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«Рейды добровольцев» - информация о рейдах и обследования</w:t>
      </w:r>
      <w:r w:rsidR="00D16A84">
        <w:rPr>
          <w:rFonts w:ascii="Times New Roman" w:hAnsi="Times New Roman" w:cs="Times New Roman"/>
          <w:sz w:val="24"/>
          <w:szCs w:val="24"/>
        </w:rPr>
        <w:t>х ВБУ, проводимых добровольцами;</w:t>
      </w:r>
      <w:r>
        <w:rPr>
          <w:rFonts w:ascii="Times New Roman" w:hAnsi="Times New Roman" w:cs="Times New Roman"/>
          <w:sz w:val="24"/>
          <w:szCs w:val="24"/>
        </w:rPr>
        <w:t xml:space="preserve"> «Компании/группы» - сведения о компаниях и инициативных группах, участвующих в изучении и </w:t>
      </w:r>
      <w:r w:rsidR="00D16A84">
        <w:rPr>
          <w:rFonts w:ascii="Times New Roman" w:hAnsi="Times New Roman" w:cs="Times New Roman"/>
          <w:sz w:val="24"/>
          <w:szCs w:val="24"/>
        </w:rPr>
        <w:t>сохранении ВБУ; «Рейды компании/группы» - информация о мониторинговых исследованиях, проводимых заинтересованными организациями и инициативными группами.</w:t>
      </w:r>
      <w:r w:rsidR="004978D7">
        <w:rPr>
          <w:rFonts w:ascii="Times New Roman" w:hAnsi="Times New Roman" w:cs="Times New Roman"/>
          <w:sz w:val="24"/>
          <w:szCs w:val="24"/>
        </w:rPr>
        <w:t xml:space="preserve"> Для удобства работы с таблицами созданы </w:t>
      </w:r>
      <w:r w:rsidR="00067B22">
        <w:rPr>
          <w:rFonts w:ascii="Times New Roman" w:hAnsi="Times New Roman" w:cs="Times New Roman"/>
          <w:sz w:val="24"/>
          <w:szCs w:val="24"/>
        </w:rPr>
        <w:t xml:space="preserve">2 электронные формы для внесения в базу данных сведений о компаниях, инициативных группах (форма «Компании/группы») и добровольцах (форма «Добровольцы»). Каждая электронная форма содержит вложенную форму для </w:t>
      </w:r>
      <w:r w:rsidR="00860386">
        <w:rPr>
          <w:rFonts w:ascii="Times New Roman" w:hAnsi="Times New Roman" w:cs="Times New Roman"/>
          <w:sz w:val="24"/>
          <w:szCs w:val="24"/>
        </w:rPr>
        <w:t>обобщения информации</w:t>
      </w:r>
      <w:r w:rsidR="00067B22">
        <w:rPr>
          <w:rFonts w:ascii="Times New Roman" w:hAnsi="Times New Roman" w:cs="Times New Roman"/>
          <w:sz w:val="24"/>
          <w:szCs w:val="24"/>
        </w:rPr>
        <w:t xml:space="preserve"> о рейдах, проводимых компаниями и добровольцами</w:t>
      </w:r>
      <w:r w:rsidR="00DC4C10">
        <w:rPr>
          <w:rFonts w:ascii="Times New Roman" w:hAnsi="Times New Roman" w:cs="Times New Roman"/>
          <w:sz w:val="24"/>
          <w:szCs w:val="24"/>
        </w:rPr>
        <w:t xml:space="preserve"> (рис. 4)</w:t>
      </w:r>
      <w:r w:rsidR="00067B22">
        <w:rPr>
          <w:rFonts w:ascii="Times New Roman" w:hAnsi="Times New Roman" w:cs="Times New Roman"/>
          <w:sz w:val="24"/>
          <w:szCs w:val="24"/>
        </w:rPr>
        <w:t>.</w:t>
      </w:r>
    </w:p>
    <w:p w:rsidR="003E0ACE" w:rsidRPr="009B2791" w:rsidRDefault="003E0ACE" w:rsidP="0013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23A" w:rsidRPr="00F316C1" w:rsidRDefault="008B134B" w:rsidP="006544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1570" cy="25400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571" cy="254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A5" w:rsidRDefault="00B660A5" w:rsidP="00B66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Рис.4. Электронная форма «Компании/группы»</w:t>
      </w:r>
    </w:p>
    <w:p w:rsidR="006A0178" w:rsidRDefault="006A0178" w:rsidP="006A017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544BA" w:rsidRDefault="006544BA" w:rsidP="006A0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4BA">
        <w:rPr>
          <w:rFonts w:ascii="Times New Roman" w:hAnsi="Times New Roman" w:cs="Times New Roman"/>
          <w:sz w:val="24"/>
          <w:szCs w:val="24"/>
        </w:rPr>
        <w:t xml:space="preserve">В третьем блоке представлена </w:t>
      </w: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F316C1">
        <w:rPr>
          <w:rFonts w:ascii="Times New Roman" w:hAnsi="Times New Roman" w:cs="Times New Roman"/>
          <w:sz w:val="24"/>
          <w:szCs w:val="24"/>
        </w:rPr>
        <w:t>о компаниях, разрабатывающих альтернативные модели использования торфяных болот</w:t>
      </w:r>
      <w:r>
        <w:rPr>
          <w:rFonts w:ascii="Times New Roman" w:hAnsi="Times New Roman" w:cs="Times New Roman"/>
          <w:sz w:val="24"/>
          <w:szCs w:val="24"/>
        </w:rPr>
        <w:t>. Основными таблицами являются: «Компании альтернативные» - содержит общие сведения о компаниях, применяющих альтернативные модели использования ВБУ, таблица «Альтернативные модели» - описание</w:t>
      </w:r>
      <w:r w:rsidR="006A0178">
        <w:rPr>
          <w:rFonts w:ascii="Times New Roman" w:hAnsi="Times New Roman" w:cs="Times New Roman"/>
          <w:sz w:val="24"/>
          <w:szCs w:val="24"/>
        </w:rPr>
        <w:t xml:space="preserve"> сущности альтернативных моделей, преимуществ и возможностей их применения с целью поддержания устойчивого использования ВБУ. Для внесения информации в базу данных создана электронная форма</w:t>
      </w:r>
      <w:r w:rsidR="00C63540">
        <w:rPr>
          <w:rFonts w:ascii="Times New Roman" w:hAnsi="Times New Roman" w:cs="Times New Roman"/>
          <w:sz w:val="24"/>
          <w:szCs w:val="24"/>
        </w:rPr>
        <w:t xml:space="preserve"> (рис. 5)</w:t>
      </w:r>
      <w:r w:rsidR="006A0178">
        <w:rPr>
          <w:rFonts w:ascii="Times New Roman" w:hAnsi="Times New Roman" w:cs="Times New Roman"/>
          <w:sz w:val="24"/>
          <w:szCs w:val="24"/>
        </w:rPr>
        <w:t>.</w:t>
      </w:r>
    </w:p>
    <w:p w:rsidR="006A0178" w:rsidRDefault="006A0178" w:rsidP="006A0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178" w:rsidRDefault="00C82E19" w:rsidP="00C82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6146" cy="28194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146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E19" w:rsidRDefault="00C82E19" w:rsidP="00C82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Рис.5. Электронная форма «Компании альтернативные»</w:t>
      </w:r>
    </w:p>
    <w:p w:rsidR="00C82E19" w:rsidRDefault="00C82E19" w:rsidP="00C82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E19" w:rsidRPr="00C82E19" w:rsidRDefault="00C82E19" w:rsidP="00C8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базы данных не является жесткой, на втором этапе работы возможно внесение изменений, направленных на увеличение функциональности и информативности базы данных. В окончательном варианте база данных должна быть представлена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доступе для оперативного внесения информации и поддержки множества пользователей. Предполагается интеграция с пространственной базой данных формата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2E19" w:rsidRDefault="00C82E19" w:rsidP="00C82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E19" w:rsidRDefault="00C82E19" w:rsidP="00C82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E19" w:rsidRPr="006544BA" w:rsidRDefault="00C82E19" w:rsidP="00C82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C82E19" w:rsidRPr="006544BA" w:rsidSect="00E67522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C6A" w:rsidRPr="00F316C1" w:rsidRDefault="002B5C6A" w:rsidP="00F316C1">
      <w:pPr>
        <w:jc w:val="right"/>
        <w:rPr>
          <w:rFonts w:ascii="Times New Roman" w:hAnsi="Times New Roman" w:cs="Times New Roman"/>
          <w:i/>
        </w:rPr>
      </w:pPr>
      <w:r w:rsidRPr="00F316C1">
        <w:rPr>
          <w:rFonts w:ascii="Times New Roman" w:hAnsi="Times New Roman" w:cs="Times New Roman"/>
          <w:i/>
        </w:rPr>
        <w:lastRenderedPageBreak/>
        <w:t>Табл</w:t>
      </w:r>
      <w:r w:rsidR="00F316C1" w:rsidRPr="00F316C1">
        <w:rPr>
          <w:rFonts w:ascii="Times New Roman" w:hAnsi="Times New Roman" w:cs="Times New Roman"/>
          <w:i/>
        </w:rPr>
        <w:t>ица</w:t>
      </w:r>
      <w:r w:rsidRPr="00F316C1">
        <w:rPr>
          <w:rFonts w:ascii="Times New Roman" w:hAnsi="Times New Roman" w:cs="Times New Roman"/>
          <w:i/>
        </w:rPr>
        <w:t xml:space="preserve"> 1</w:t>
      </w:r>
    </w:p>
    <w:p w:rsidR="002B5C6A" w:rsidRPr="00F316C1" w:rsidRDefault="002B5C6A" w:rsidP="00F316C1">
      <w:pPr>
        <w:jc w:val="center"/>
        <w:rPr>
          <w:rFonts w:ascii="Times New Roman" w:hAnsi="Times New Roman" w:cs="Times New Roman"/>
        </w:rPr>
      </w:pPr>
      <w:r w:rsidRPr="00F316C1">
        <w:rPr>
          <w:rFonts w:ascii="Times New Roman" w:hAnsi="Times New Roman" w:cs="Times New Roman"/>
        </w:rPr>
        <w:t xml:space="preserve">Структура </w:t>
      </w:r>
      <w:r w:rsidR="00F316C1">
        <w:rPr>
          <w:rFonts w:ascii="Times New Roman" w:hAnsi="Times New Roman" w:cs="Times New Roman"/>
        </w:rPr>
        <w:t>электронных</w:t>
      </w:r>
      <w:r w:rsidR="00B3217A">
        <w:rPr>
          <w:rFonts w:ascii="Times New Roman" w:hAnsi="Times New Roman" w:cs="Times New Roman"/>
        </w:rPr>
        <w:t xml:space="preserve"> основных</w:t>
      </w:r>
      <w:r w:rsidR="00F316C1">
        <w:rPr>
          <w:rFonts w:ascii="Times New Roman" w:hAnsi="Times New Roman" w:cs="Times New Roman"/>
        </w:rPr>
        <w:t xml:space="preserve"> </w:t>
      </w:r>
      <w:r w:rsidRPr="00F316C1">
        <w:rPr>
          <w:rFonts w:ascii="Times New Roman" w:hAnsi="Times New Roman" w:cs="Times New Roman"/>
        </w:rPr>
        <w:t>таблиц базы данных</w:t>
      </w:r>
    </w:p>
    <w:tbl>
      <w:tblPr>
        <w:tblW w:w="149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1633"/>
        <w:gridCol w:w="1911"/>
        <w:gridCol w:w="1903"/>
        <w:gridCol w:w="1640"/>
        <w:gridCol w:w="1843"/>
        <w:gridCol w:w="2126"/>
        <w:gridCol w:w="1893"/>
      </w:tblGrid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ВБУ</w:t>
            </w: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Угрозы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Добровольцы 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Компании/группы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Рейды добровольцев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Рейды компаний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Альтернативные модели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Компании альтернатив.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ВБУ</w:t>
            </w: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Угроза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рейда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рейда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Альтернативная модель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</w:t>
            </w:r>
            <w:proofErr w:type="spellEnd"/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ВБУ</w:t>
            </w: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Доброволец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Компания/группа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региональный</w:t>
            </w: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остроты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руководителя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Альтернативные модели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федеральный</w:t>
            </w: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предотвращения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руководителя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рейда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рейда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Потенциальные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 используемые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международный</w:t>
            </w: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Угрозы выявленные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рук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телефон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Угрозы выявленные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рук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Приоритетные виды </w:t>
            </w:r>
            <w:proofErr w:type="spellStart"/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Emerald</w:t>
            </w:r>
            <w:proofErr w:type="spellEnd"/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степень </w:t>
            </w:r>
            <w:proofErr w:type="spellStart"/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угрожаемости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степень </w:t>
            </w:r>
            <w:proofErr w:type="spellStart"/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угрожаемости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Ключевые биотопы </w:t>
            </w:r>
            <w:proofErr w:type="spellStart"/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Emerald</w:t>
            </w:r>
            <w:proofErr w:type="spellEnd"/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телефон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Угрозы</w:t>
            </w: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Добровольцы охраны</w:t>
            </w: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 край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факса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телефон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ВБУ</w:t>
            </w: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телефон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Веб-страница</w:t>
            </w:r>
            <w:proofErr w:type="spellEnd"/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факса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Заметки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 приоритетные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Веб-страница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 край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Заметки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Веб-страница</w:t>
            </w:r>
            <w:proofErr w:type="spellEnd"/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Заметки</w:t>
            </w:r>
          </w:p>
        </w:tc>
      </w:tr>
      <w:tr w:rsidR="00C82E19" w:rsidRPr="00F316C1" w:rsidTr="00C82E19">
        <w:trPr>
          <w:trHeight w:val="252"/>
        </w:trPr>
        <w:tc>
          <w:tcPr>
            <w:tcW w:w="2000" w:type="dxa"/>
            <w:vAlign w:val="bottom"/>
          </w:tcPr>
          <w:p w:rsidR="00C82E19" w:rsidRPr="00F316C1" w:rsidRDefault="00C82E19" w:rsidP="007C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Align w:val="bottom"/>
          </w:tcPr>
          <w:p w:rsidR="00C82E19" w:rsidRPr="00F316C1" w:rsidRDefault="00C82E19" w:rsidP="00BA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C82E19" w:rsidRPr="00F316C1" w:rsidRDefault="00C82E19" w:rsidP="002B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</w:tr>
    </w:tbl>
    <w:p w:rsidR="002B5C6A" w:rsidRPr="00F316C1" w:rsidRDefault="002B5C6A" w:rsidP="00D646C6">
      <w:pPr>
        <w:rPr>
          <w:rFonts w:ascii="Times New Roman" w:hAnsi="Times New Roman" w:cs="Times New Roman"/>
        </w:rPr>
      </w:pPr>
    </w:p>
    <w:sectPr w:rsidR="002B5C6A" w:rsidRPr="00F316C1" w:rsidSect="002B5C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E2" w:rsidRDefault="00EB7FE2" w:rsidP="003E0ACE">
      <w:pPr>
        <w:spacing w:after="0" w:line="240" w:lineRule="auto"/>
      </w:pPr>
      <w:r>
        <w:separator/>
      </w:r>
    </w:p>
  </w:endnote>
  <w:endnote w:type="continuationSeparator" w:id="0">
    <w:p w:rsidR="00EB7FE2" w:rsidRDefault="00EB7FE2" w:rsidP="003E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91497"/>
      <w:docPartObj>
        <w:docPartGallery w:val="Page Numbers (Bottom of Page)"/>
        <w:docPartUnique/>
      </w:docPartObj>
    </w:sdtPr>
    <w:sdtContent>
      <w:p w:rsidR="003E0ACE" w:rsidRDefault="003E0ACE">
        <w:pPr>
          <w:pStyle w:val="a7"/>
          <w:jc w:val="right"/>
        </w:pPr>
        <w:fldSimple w:instr=" PAGE   \* MERGEFORMAT ">
          <w:r w:rsidR="00D646C6">
            <w:rPr>
              <w:noProof/>
            </w:rPr>
            <w:t>1</w:t>
          </w:r>
        </w:fldSimple>
      </w:p>
    </w:sdtContent>
  </w:sdt>
  <w:p w:rsidR="003E0ACE" w:rsidRDefault="003E0A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E2" w:rsidRDefault="00EB7FE2" w:rsidP="003E0ACE">
      <w:pPr>
        <w:spacing w:after="0" w:line="240" w:lineRule="auto"/>
      </w:pPr>
      <w:r>
        <w:separator/>
      </w:r>
    </w:p>
  </w:footnote>
  <w:footnote w:type="continuationSeparator" w:id="0">
    <w:p w:rsidR="00EB7FE2" w:rsidRDefault="00EB7FE2" w:rsidP="003E0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158"/>
    <w:rsid w:val="000143C2"/>
    <w:rsid w:val="00030CA7"/>
    <w:rsid w:val="00067B22"/>
    <w:rsid w:val="000A55B3"/>
    <w:rsid w:val="000C2C43"/>
    <w:rsid w:val="000F0573"/>
    <w:rsid w:val="00136225"/>
    <w:rsid w:val="001533F5"/>
    <w:rsid w:val="001A645D"/>
    <w:rsid w:val="002B5C6A"/>
    <w:rsid w:val="002D5101"/>
    <w:rsid w:val="00366CAD"/>
    <w:rsid w:val="003E0ACE"/>
    <w:rsid w:val="004978D7"/>
    <w:rsid w:val="00514FF1"/>
    <w:rsid w:val="005E355F"/>
    <w:rsid w:val="00605A68"/>
    <w:rsid w:val="006544BA"/>
    <w:rsid w:val="006728CA"/>
    <w:rsid w:val="006A0178"/>
    <w:rsid w:val="006F723A"/>
    <w:rsid w:val="00753715"/>
    <w:rsid w:val="007A1A31"/>
    <w:rsid w:val="00860386"/>
    <w:rsid w:val="008B134B"/>
    <w:rsid w:val="009B2791"/>
    <w:rsid w:val="009C5C6E"/>
    <w:rsid w:val="009D631B"/>
    <w:rsid w:val="00A31644"/>
    <w:rsid w:val="00A71F42"/>
    <w:rsid w:val="00A74AD4"/>
    <w:rsid w:val="00B04FA2"/>
    <w:rsid w:val="00B3217A"/>
    <w:rsid w:val="00B660A5"/>
    <w:rsid w:val="00C63540"/>
    <w:rsid w:val="00C82E19"/>
    <w:rsid w:val="00C95158"/>
    <w:rsid w:val="00D16A84"/>
    <w:rsid w:val="00D646C6"/>
    <w:rsid w:val="00D75974"/>
    <w:rsid w:val="00DC4C10"/>
    <w:rsid w:val="00E67522"/>
    <w:rsid w:val="00E70985"/>
    <w:rsid w:val="00E83743"/>
    <w:rsid w:val="00EB0C75"/>
    <w:rsid w:val="00EB7FE2"/>
    <w:rsid w:val="00EC54B4"/>
    <w:rsid w:val="00ED7012"/>
    <w:rsid w:val="00F316C1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4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E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ACE"/>
  </w:style>
  <w:style w:type="paragraph" w:styleId="a7">
    <w:name w:val="footer"/>
    <w:basedOn w:val="a"/>
    <w:link w:val="a8"/>
    <w:uiPriority w:val="99"/>
    <w:unhideWhenUsed/>
    <w:rsid w:val="003E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34</cp:revision>
  <dcterms:created xsi:type="dcterms:W3CDTF">2012-07-30T17:34:00Z</dcterms:created>
  <dcterms:modified xsi:type="dcterms:W3CDTF">2012-08-02T12:07:00Z</dcterms:modified>
</cp:coreProperties>
</file>